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00D" w:rsidRPr="0023100D" w:rsidRDefault="0023100D" w:rsidP="002310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TÉRMINOS Y CONDICIONES PARA INVERSIONISTAS/CONTRIBUYENTES EN PLATAFORMA DE FINANCIAMIENTO COLABORATIVO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bookmarkStart w:id="0" w:name="_GoBack"/>
      <w:bookmarkEnd w:id="0"/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El presente documento establece los términos y condiciones generales aplicables a la participación de usuarios como inversionistas o contribuyentes en proyectos de financiamiento colaborativo a través de la plataforma digital [NOMBRE DE LA PLATAFORMA, EJ. "INNOVAFINANZA"] (en adelante, la "Plataforma").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Al registrarse como usuario, acceder a la Plataforma, y/o realizar una inversión o contribución en cualquier proyecto, el usuario (en adelante, "EL INVERSIONISTA/CONTRIBUYENTE") acepta y se adhiere plenamente a los presentes Términos y Condiciones, los cuales constituyen un Contrato de Adhesión para el uso de la Plataforma y la participación en sus mecanismos de crowdfunding.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PRIMERA: LAS PARTES.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Por una parte, la sociedad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[RAZÓN SOCIAL DE LA PLATAFORMA DE FINANCIAMIENTO COLABORATIVO]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legalmente constituida bajo las leyes de la República del Ecuador, con domicilio en [DIRECCIÓN COMPLETA DE LA PLATAFORMA], con RUC No. [NÚMERO DE RUC], debidamente representada por su [CARGO DEL REPRESENTANTE], señor/a [NOMBRE COMPLETO DEL REPRESENTANTE], o quien haga sus veces, y debidamente autorizada por la Superintendencia de Compañías, Valores y Seguros (SCVS) para operar como Plataforma de Financiamiento Colaborativo bajo la [MODALIDAD DE CROWDFUNDING EN LA QUE OPERA LA PLATAFORMA, EJ. capital, inversión en deuda, participación en ingresos, recompensa, donación]. En adelante y para los efectos de este contrato se denominará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Por otra parte, cualquier persona natural o jurídica que se registre en la Plataforma y participe en proyectos de financiamiento colectivo. En adelante y para los efectos de este contrato se denominará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serán denominados conjuntamente como "las Partes".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OBJETO DEL CONTRATO.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El presente contrato tiene por objeto regular la relación entre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para facilitar la participación de este último en los proyectos de financiamiento colaborativo publicados por Emprendedores (en adelante, "EL EMPRENDEDOR") a través de la Plataforma. 2.2.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actúa como un intermediario tecnológico que pone a disposición la infraestructura para que EL EMPRENDEDOR y EL INVERSIONISTA/CONTRIBUYENTE puedan interactuar y celebrar Contratos de Financiamiento Colaborativo específicos bajo las modalidades autorizadas por la SCVS.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 asume la posición de deudor o garante de EL EMPRENDEDOR, ni ofrece asesoramiento financiero o de inversión.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TERCERA: MODALIDADES DE FINANCIAMIENTO COLABORATIVO.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3.1.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opera bajo las modalidades de financiamiento colaborativo permitidas por la legislación ecuatoriana, las cuales pueden incluir: a)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Crowdfunding de Inversión (</w:t>
      </w:r>
      <w:proofErr w:type="spellStart"/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Equity</w:t>
      </w:r>
      <w:proofErr w:type="spellEnd"/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Crowdfunding):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Participación en el capital social o deuda de la empresa de EL EMPRENDEDOR. b)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Crowdfunding de Recompensa: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Contribuciones a cambio de bienes o servicios futuros no monetarios. c)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Crowdfunding de Donación: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Contribuciones sin expectativa de retorno financiero o material. d)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Crowdfunding de Participación en Ingresos: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Retorno basado en un porcentaje de los ingresos generados por el proyecto. e) [Mencionar otras modalidades si la plataforma las soporta]. 3.2. Cada proyecto publicado en la Plataforma especificará claramente la modalidad de financiamiento, las condiciones de la inversión/contribución, los riesgos asociados y las expectativas de retorno (si aplica), en el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Documento de Oferta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Ficha del Proyecto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respectiva.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REGISTRO DE USUARIO Y VERIFICACIÓN.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Para participar en la Plataforma,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deberá registrarse, creando una cuenta de usuario y proporcionando información veraz, completa y actualizada, incluyendo datos de identificación, contacto y financieros. 4.2.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realizará un proceso de verificación de identidad de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(KYC - </w:t>
      </w:r>
      <w:proofErr w:type="spellStart"/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Know</w:t>
      </w:r>
      <w:proofErr w:type="spellEnd"/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proofErr w:type="spellStart"/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Your</w:t>
      </w:r>
      <w:proofErr w:type="spellEnd"/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proofErr w:type="spellStart"/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Customer</w:t>
      </w:r>
      <w:proofErr w:type="spellEnd"/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) para cumplir con las normativas de prevención de lavado de activos y financiamiento de terrorismo, y con las regulaciones de la SCVS. 4.3.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compromete a mantener la confidencialidad de sus credenciales de acceso y es el único responsable de las actividades que se realicen bajo su cuenta.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PROCESO DE INVERSIÓN/CONTRIBUCIÓN.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podrá revisar los proyectos publicados en la Plataforma, incluyendo su Documento de Oferta/Ficha del Proyecto, plan de negocios, riesgos y condiciones. 5.2. Para invertir o contribuir,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deberá seleccionar el monto deseado y aceptar los términos y condiciones específicos del proyecto, los cuales se rigen por el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Contrato de Financiamiento Colaborativo específico del proyecto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que se suscribe entre EL INVERSIONISTA/CONTRIBUYENTE y EL EMPRENDEDOR a través de la Plataforma. 5.3. Los pagos se realizarán a través de los medios habilitados por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los cuales podrán incluir transferencias bancarias o pasarelas de pago. Los fondos serán gestionados por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 un tercero fiduciario, de acuerdo con la normativa vigente y el modelo de crowdfunding. 5.4. La inversión/contribución se considerará efectiva una vez que los fondos sean recibidos y confirmados por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OBLIGACIONES Y RESPONSABILIDADES DE LAS PARTES.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Obligaciones de LA PLATAFORMA: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Operar la Plataforma de conformidad con la Ley Orgánica de Emprendimiento e Innovación, sus reglamentos y las resoluciones de la SCVS. b) Realizar los procesos de debida diligencia sobre los proyectos y Emprendedores publicados. c) Proporcionar un ambiente seguro y transparente para las transacciones. d) Facilitar la comunicación entre EL INVERSIONISTA/CONTRIBUYENTE y EL EMPRENDEDOR. e) No garantizar la viabilidad o el éxito de los proyectos ni la recuperación de la inversión. 6.2.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Obligaciones de EL INVERSIONISTA/CONTRIBUYENTE: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Proporcionar información veraz y completa. b) Realizar sus propias investigaciones y análisis sobre los proyectos antes de invertir/contribuir. c) Entender y aceptar los riesgos inherentes a las inversiones en proyectos de financiamiento colaborativo, incluyendo la pérdida total del capital. d) Cumplir con los pagos de las inversiones/contribuciones en los plazos establecidos. 6.3.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reconoce que las inversiones en crowdfunding son de alto riesgo y no están cubiertas por el Fondo de Garantía de Depósitos.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PROPIEDAD INTELECTUAL.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titular de todos los derechos de propiedad intelectual sobre su software, diseño, logotipos y contenidos del sitio web. 7.2. La participación de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la Plataforma no le confiere ningún derecho de propiedad intelectual sobre la misma. 7.3. Los derechos de propiedad intelectual sobre los proyectos financiados corresponden a EL EMPRENDEDOR, salvo que el Contrato de Financiamiento Colaborativo específico del proyecto establezca una cesión o licencia al Inversionista/Contribuyente.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PROTECCIÓN DE DATOS PERSONALES.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compromete a proteger la privacidad de los datos personales de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conformidad con la Ley Orgánica de Protección de Datos Personales de Ecuador y la Política de Privacidad de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la cual se encuentra publicada en el Sitio Web. 8.2.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autoriza a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recolectar, almacenar, procesar y utilizar sus datos personales para los fines relacionados con la gestión de su cuenta, la participación en proyectos, el cumplimiento de la normativa de prevención de lavado de activos y la comunicación con EL EMPRENDEDOR.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MODIFICACIONES.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reserva el derecho de modificar unilateralmente los presentes Términos y Condiciones, así como sus políticas y tarifas, previa notificación a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 al menos [NÚMERO] días de anticipación. La continuidad en el uso de la Plataforma después de dicha notificación implicará la aceptación de las modificaciones.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DÉCIMA: INDEMNIZACIÓN.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10.1.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compromete a indemnizar y mantener indemne a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cualquier daño, perjuicio o reclamo que resulte de su incumplimiento de los presentes Términos y Condiciones, de las leyes aplicables o de la violación de derechos de terceros.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UNDÉCIMA: LEY APLICABLE Y RESOLUCIÓN DE CONTROVERSIAS.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11.1. El presente contrato se regirá por las leyes de la República del Ecuador, especialmente la Ley Orgánica de Emprendimiento e Innovación, sus reglamentos, las 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resoluciones de la SCVS, la Ley Orgánica de Protección de Datos Personales y el Código Civil, en lo aplicable. 11.2. Para la resolución de cualquier controversia o reclamo que surja de o se relacione con el presente contrato, incluyendo su interpretación, ejecución o terminación, las partes se someten a la mediación en el Centro de Mediación de la Cámara de Comercio de [CIUDAD, EJ. Guayaquil / Quito / Machala]. En caso de no llegar a un acuerdo, las partes se someten a la jurisdicción y competencia de los jueces de la Unidad Judicial Civil de [CIUDAD DEL DOMICILIO DE LA PLATAFORMA], renunciando a cualquier otro fuero que pudiere corresponderles.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DUODÉCIMA: ACEPTACIÓN.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12.1. </w:t>
      </w: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haber leído, comprendido y aceptado en su totalidad los presentes Términos y Condiciones al registrarse en la Plataforma y al realizar cualquier inversión o contribución.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Al hacer clic en el botón "Aceptar Términos y Condiciones" o similar, EL INVERSIONISTA/CONTRIBUYENTE manifiesta su consentimiento expreso y su voluntad de obligarse por este Contrato de Adhesión.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PLATAFORMA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[No se requiere firma física, la aceptación se da por medios electrónicos]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INVERSIONISTA/CONTRIBUYENTE</w:t>
      </w:r>
    </w:p>
    <w:p w:rsidR="0023100D" w:rsidRPr="0023100D" w:rsidRDefault="0023100D" w:rsidP="00231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3100D">
        <w:rPr>
          <w:rFonts w:ascii="Times New Roman" w:eastAsia="Times New Roman" w:hAnsi="Times New Roman" w:cs="Times New Roman"/>
          <w:sz w:val="24"/>
          <w:szCs w:val="24"/>
          <w:lang w:eastAsia="es-EC"/>
        </w:rPr>
        <w:t>[No se requiere firma física, la aceptación se da por medios electrónicos]</w:t>
      </w:r>
    </w:p>
    <w:p w:rsidR="00C21357" w:rsidRDefault="0023100D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0D"/>
    <w:rsid w:val="001740E4"/>
    <w:rsid w:val="0023100D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37ACF6"/>
  <w15:chartTrackingRefBased/>
  <w15:docId w15:val="{687B7858-3DA7-401F-B157-CA4C0493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1526</Words>
  <Characters>8399</Characters>
  <Application>Microsoft Office Word</Application>
  <DocSecurity>0</DocSecurity>
  <Lines>69</Lines>
  <Paragraphs>19</Paragraphs>
  <ScaleCrop>false</ScaleCrop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2025-06-25T02:54:00Z</dcterms:created>
  <dcterms:modified xsi:type="dcterms:W3CDTF">2025-06-25T02:56:00Z</dcterms:modified>
</cp:coreProperties>
</file>