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36"/>
          <w:szCs w:val="36"/>
          <w:lang w:eastAsia="es-EC"/>
        </w:rPr>
        <w:t>CONTRATO DE CONCESIÓN DE SERVICIO PÚBLICO</w:t>
      </w:r>
    </w:p>
    <w:p w:rsidR="008D0C99" w:rsidRPr="008D0C99" w:rsidRDefault="008D0C99" w:rsidP="008D0C99">
      <w:pPr>
        <w:spacing w:before="100" w:beforeAutospacing="1" w:after="12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En la ciudad de [CIUDAD], a los [DÍA] días del mes de [MES] de [AÑO], entre:</w:t>
      </w:r>
    </w:p>
    <w:p w:rsidR="008D0C99" w:rsidRPr="008D0C99" w:rsidRDefault="008D0C99" w:rsidP="008D0C99">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[NOMBRE COMPLETO DE LA ENTIDAD CONCEDENTE]</w:t>
      </w:r>
      <w:r w:rsidRPr="008D0C99">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EJ. Alcalde/a, Prefecto/a, Ministro/a, Gerente General], según consta en [ACTO DE NOMBRAMIENTO/RESOLUCIÓN], domiciliada en [DIRECCIÓN COMPLETA DE LA ENTIDAD CONCEDENTE], en adelante denominada </w:t>
      </w:r>
      <w:r w:rsidRPr="008D0C99">
        <w:rPr>
          <w:rFonts w:ascii="Times New Roman" w:eastAsia="Times New Roman" w:hAnsi="Times New Roman" w:cs="Times New Roman"/>
          <w:b/>
          <w:bCs/>
          <w:color w:val="1B1C1D"/>
          <w:sz w:val="24"/>
          <w:szCs w:val="24"/>
          <w:bdr w:val="none" w:sz="0" w:space="0" w:color="auto" w:frame="1"/>
          <w:lang w:eastAsia="es-EC"/>
        </w:rPr>
        <w:t>LA CONCEDENTE</w:t>
      </w:r>
      <w:r w:rsidRPr="008D0C99">
        <w:rPr>
          <w:rFonts w:ascii="Times New Roman" w:eastAsia="Times New Roman" w:hAnsi="Times New Roman" w:cs="Times New Roman"/>
          <w:color w:val="1B1C1D"/>
          <w:sz w:val="24"/>
          <w:szCs w:val="24"/>
          <w:lang w:eastAsia="es-EC"/>
        </w:rPr>
        <w:t>.</w:t>
      </w:r>
    </w:p>
    <w:p w:rsidR="008D0C99" w:rsidRPr="008D0C99" w:rsidRDefault="008D0C99" w:rsidP="008D0C99">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[NOMBRE COMPLETO DEL CONCESIONARIO]</w:t>
      </w:r>
      <w:r w:rsidRPr="008D0C99">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DEL CONCESIONARIO], en adelante denominada </w:t>
      </w:r>
      <w:r w:rsidRPr="008D0C99">
        <w:rPr>
          <w:rFonts w:ascii="Times New Roman" w:eastAsia="Times New Roman" w:hAnsi="Times New Roman" w:cs="Times New Roman"/>
          <w:b/>
          <w:bCs/>
          <w:color w:val="1B1C1D"/>
          <w:sz w:val="24"/>
          <w:szCs w:val="24"/>
          <w:bdr w:val="none" w:sz="0" w:space="0" w:color="auto" w:frame="1"/>
          <w:lang w:eastAsia="es-EC"/>
        </w:rPr>
        <w:t>EL CONCESIONARIO</w:t>
      </w:r>
      <w:r w:rsidRPr="008D0C99">
        <w:rPr>
          <w:rFonts w:ascii="Times New Roman" w:eastAsia="Times New Roman" w:hAnsi="Times New Roman" w:cs="Times New Roman"/>
          <w:color w:val="1B1C1D"/>
          <w:sz w:val="24"/>
          <w:szCs w:val="24"/>
          <w:lang w:eastAsia="es-EC"/>
        </w:rPr>
        <w:t>.</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LA CONCEDENTE y EL CONCESIONARIO, en adelante denominados conjuntamente "las Partes", reconociéndose la capacidad legal necesaria para celebrar el presente contrato, libre y voluntariamente convienen en otorgar el presente Contrato de Concesión de Servicio Público, sujeto a las siguientes cláusulas:</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 Antecedentes: LA CONCEDENTE es una entidad del sector público de [NIVEL DE GOBIERNO, EJ. "gobierno autónomo descentralizado municipal", "gobierno central", "provincial"] responsable de la prestación del servicio público de [TIPO DE SERVICIO PÚBLICO, EJ. "recolección de desechos sólidos", "provisión de agua potable", "gestión de transporte público urbano", "operación de un puerto", "generación eléctrica"]. De conformidad con [BASE LEGAL DE LA CONCESIÓN, EJ. "la Constitución de la República del Ecuador", "el Código Orgánico de Organización Territorial, Autonomía y Descentralización (COOTAD)", "la Ley Orgánica del Sistema Nacional de Contratación Pública (LOSNCP)", "la Ley Orgánica de Empresas Públicas"], LA CONCEDENTE ha decidido otorgar la gestión, operación y/o explotación de dicho servicio público a un particular, mediante el presente contrato de concesión. EL CONCESIONARIO es una empresa con la capacidad técnica, financiera y legal para asumir la gestión del servicio concesionado.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b) Objeto del Contrato: El objeto del presente contrato es otorgar a EL CONCESIONARIO, por el plazo y bajo las condiciones estipuladas, la concesión para la [DESCRIPCIÓN ESPECÍFICA DEL ALCANCE DE LA CONCESIÓN, EJ. "gestión integral del servicio de recolección, transporte y disposición final de desechos sólidos", "operación, mantenimiento y mejora del sistema de alcantarillado sanitario", "construcción, operación y mantenimiento de la Terminal Terrestre de la ciudad de [NOMBRE]"].</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lastRenderedPageBreak/>
        <w:t>CLÁUSULA SEGUNDA: ALCANCE DE LA CONCESIÓN Y OBLIGACIONES DE EL CONCESIONARIO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EL CONCESIONARIO se obliga 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 Prestación del Servicio: Prestar el servicio público objeto de la concesión de manera continua, eficiente, con calidad, en condiciones de igualdad, accesibilidad y a tarifas justas y reguladas, de conformidad con la normativa legal vigente, el presente contrato y los anexos técnicos.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b) Inversiones: Realizar las inversiones necesarias para [ESPECIFICAR INVERSIONES, EJ. "la construcción, adecuación y/o ampliación de la infraestructura", "la adquisición de equipos y tecnología"], de acuerdo con el Plan de Inversiones establecido en el Anexo A (Plan de Inversiones).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c) Operación y Mantenimiento: Asumir la operación, mantenimiento y conservación de la infraestructura y equipos necesarios para la prestación del servicio.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d) Recursos Humanos y Financieros: Destinar los recursos humanos calificados y los recursos financieros suficientes para el cumplimiento de sus obligaciones.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 Cumplimiento Normativo: Cumplir con todas las leyes, reglamentos, ordenanzas y normativas técnicas, ambientales, laborales y de seguridad aplicables a la prestación del servicio público en Ecuador.</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f) Control y Fiscalización: Someterse al control y fiscalización permanente de LA CONCEDENTE y de los organismos reguladores competentes.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g) Información y Reportes: Presentar a LA CONCEDENTE, de forma periódica y cuando le sea requerida, toda la información técnica, operativa, económica y financiera relacionada con la concesión.</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h) Seguros: Contratar y mantener vigentes las pólizas de seguros requeridas para cubrir los riesgos inherentes a la prestación del servicio, incluyendo seguro de responsabilidad civil.</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i) Tarifas y Precios: Cobrar las tarifas y precios por la prestación del servicio de acuerdo con el régimen tarifario aprobado por LA CONCEDENTE y/o el organismo regulador correspondiente, el cual será establecido en el Anexo B (Régimen Tarifario).</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TERCERA: OBLIGACIONES DE LA CONCEDENTE</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LA CONCEDENTE se obliga 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 Otorgar la Concesión: Otorgar a EL CONCESIONARIO el derecho a la explotación del servicio público en el territorio y bajo las condiciones establecidas.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b) Entrega de Bienes/Infraestructura: Entregar a EL CONCESIONARIO los bienes, infraestructura o activos públicos necesarios para la prestación del servicio, si fuere el caso, conforme a un inventario detallado.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lastRenderedPageBreak/>
        <w:t>c) Facilitar el Cumplimiento: Prestar la colaboración y facilidades necesarias para que EL CONCESIONARIO cumpla con el objeto del contrato, sin injerencia indebida en su gestión diaria.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d) Control y Supervisión: Realizar el control y fiscalización de la prestación del servicio por parte de EL CONCESIONARIO, exigiendo el cumplimiento de los estándares de calidad y eficiencia.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 Revisión Tarifaria: Evaluar y aprobar, cuando corresponda, las solicitudes de revisión tarifaria de EL CONCESIONARIO de acuerdo con los mecanismos pactados y la normativa vigente.</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f) Marco Regulatorio: Garantizar la estabilidad del marco regulatorio aplicable al servicio concesionado.</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CUARTA: PLAZO DE LA CONCESIÓN</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El presente contrato de concesión tendrá un plazo de duración de [NÚMERO EN LETRAS (NÚMERO) años], contados a partir de la fecha de suscripción del Acta de Inicio. Este plazo podrá ser prorrogado por mutuo acuerdo y con la debida justificación técnica, económica y legal, sujeta a la normativa aplicable.</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QUINTA: CONTRAPRESTACIONES Y RÉGIMEN ECONÓMICO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 Canon de Concesión (si aplica): EL CONCESIONARIO pagará a LA CONCEDENTE un canon por la concesión de [MONTO/PORCENTAJE Y PERIODICIDAD, EJ. "un 5% de sus ingresos brutos anuales", "una tarifa fija anual de X USD"], de conformidad con lo establecido en el Anexo C (Canon de Concesión).</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b) Tarifas al Usuario: La principal contraprestación para EL CONCESIONARIO será el cobro directo de las tarifas a los usuarios por la prestación del servicio, de conformidad con el Anexo B (Régimen Tarifario).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c) Mecanismos de Reequilibrio Económico: En caso de eventos imprevistos que alteren sustancialmente el equilibrio económico-financiero del contrato, no imputables a las Partes, se activarán mecanismos de reequilibrio que podrán implicar ajustes tarifarios, extensión de plazos, o compensaciones, de conformidad con lo establecido en el Anexo D (Mecanismos de Reequilibrio).</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SEXTA: GARANTÍAS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EL CONCESIONARIO, a la firma del presente contrato, deberá constituir las siguientes garantías a favor de LA CONCEDENTE:</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 Garantía de Fiel Cumplimiento del Contrato: Por un valor equivalente al [PORCENTAJE]% del monto total de la inversión prevista o del valor estimado del contrato, para asegurar el fiel y oportuno cumplimiento de todas las obligaciones contractuales.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b) Garantía Técnica (si aplica): Para asegurar la calidad de la obra o servicio.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lastRenderedPageBreak/>
        <w:t>c) Otras Garantías: [ESPECIFICAR OTRAS, EJ. "Garantía de seriedad de la oferta", "Garantía para el pago de salarios y beneficios sociales"].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Las garantías deberán ser emitidas por instituciones financieras o aseguradoras legalmente establecidas en Ecuador y permanecer vigentes durante toda la duración del contrato, y serán actualizadas anualmente si fuere necesario.</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SÉPTIMA: CONTROL Y FISCALIZACIÓN</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LA CONCEDENTE, directamente o a través de sus delegados o supervisores, ejercerá un control y fiscalización permanente sobre la prestación del servicio, la ejecución de las inversiones, el cumplimiento de estándares de calidad, ambientales, laborales y de seguridad por parte de EL CONCESIONARIO. EL CONCESIONARIO deberá facilitar el acceso a la información, instalaciones y personal.</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OCTAVA: RÉGIMEN LABORAL Y PROPIEDAD DE BIENES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 Régimen Laboral: EL CONCESIONARIO será el único empleador de su personal. LA CONCEDENTE no asume ninguna responsabilidad laboral o social respecto del personal contratado por EL CONCESIONARIO. EL CONCESIONARIO se obliga a cumplir con toda la normativa laboral ecuatoriana.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b) Propiedad de Bienes (Reversión): Todos los bienes, equipos e infraestructura que EL CONCESIONARIO construya, adquiera o incorpore para la prestación del servicio, revertirán a propiedad de LA CONCEDENTE al término del plazo de la concesión o por terminación anticipada, sin costo alguno para LA CONCEDENTE, salvo las compensaciones que pudieran estar pactadas por ley o contrato por inversiones no amortizadas.</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NOVENA: FUERZA MAYOR Y CASO FORTUITO</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En caso de ocurrencia de eventos de fuerza mayor o caso fortuito que imposibiliten total o parcialmente la ejecución del contrato, las Partes se obligan a notificarlo de inmediato. Se suspenderá la ejecución de las obligaciones afectadas, sin que ello implique incumplimiento, por el tiempo que duren los eventos. Las Partes negociarán de buena fe las medidas necesarias para restablecer el equilibrio del contrato.</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DÉCIMA: TERMINACIÓN DEL CONTRATO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El presente contrato de concesión podrá terminar por las siguientes causales: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 Cumplimiento del Plazo: Por el vencimiento del plazo estipulado en la Cláusula Cuarta.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b) Mutuo Acuerdo: Por acuerdo escrito entre las Partes.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c) Incumplimiento Grave: Por incumplimiento grave de cualquiera de las obligaciones esenciales por cualquiera de las Partes, lo que podrá dar lugar a la declaratoria de terminación unilateral por LA CONCEDENTE o por el CONCESIONARIO según corresponda, y al cobro de las garantías o indemnizaciones respectivas.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lastRenderedPageBreak/>
        <w:t>d) Caducidad: Declarada por LA CONCEDENTE en los casos específicamente previstos en la ley y en el presente contrato, con sus efectos legales correspondientes (ej., reversión sin compensación, cobro de garantías).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 xml:space="preserve">e) </w:t>
      </w:r>
      <w:proofErr w:type="spellStart"/>
      <w:r w:rsidRPr="008D0C99">
        <w:rPr>
          <w:rFonts w:ascii="Times New Roman" w:eastAsia="Times New Roman" w:hAnsi="Times New Roman" w:cs="Times New Roman"/>
          <w:color w:val="1B1C1D"/>
          <w:sz w:val="24"/>
          <w:szCs w:val="24"/>
          <w:lang w:eastAsia="es-EC"/>
        </w:rPr>
        <w:t>Resciliación</w:t>
      </w:r>
      <w:proofErr w:type="spellEnd"/>
      <w:r w:rsidRPr="008D0C99">
        <w:rPr>
          <w:rFonts w:ascii="Times New Roman" w:eastAsia="Times New Roman" w:hAnsi="Times New Roman" w:cs="Times New Roman"/>
          <w:color w:val="1B1C1D"/>
          <w:sz w:val="24"/>
          <w:szCs w:val="24"/>
          <w:lang w:eastAsia="es-EC"/>
        </w:rPr>
        <w:t>: En los casos previstos en la ley.</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f) Liquidación de EL CONCESIONARIO: Por disolución y liquidación forzosa de EL CONCESIONARIO.</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DÉCIMO PRIMA: RÉGIMEN DE RESPONSABILIDADES</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EL CONCESIONARIO será el único responsable frente a terceros por los daños y perjuicios que cause con ocasión de la prestación del servicio, así como por los riesgos ambientales, laborales, técnicos y económicos derivados de su operación, sin perjuicio de las responsabilidades de LA CONCEDENTE que puedan derivar del marco regulatorio o de su propia actuación.</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DÉCIMO SEGUNDA: SOLUCIÓN DE CONTROVERSIAS</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Cualquier controversia o reclamo que surja de o en conexión con el presente contrato, o su incumplimiento, resolución o validez, será resuelto definitivamente mediante [MECANISMO DE RESOLUCIÓN DE DISPUTAS, EJ. ARBITRAJE DE CONFORMIDAD CON EL REGLAMENTO DEL CENTRO DE ARBITRAJE Y MEDIACIÓN DE LA CÁMARA DE COMERCIO DE [CIUDAD EN ECUADOR], O MEDIANTE LOS TRIBUNALES CONTENCIOSO ADMINISTRATIVOS DE [CIUDAD], ECUADOR].</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DÉCIMO TERCERA: LEY APLICABLE Y JURISDICCIÓN</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El presente contrato se regirá e interpretará de conformidad con las leyes de la República del Ecuador. Para cualquier controversia que no sea resuelta por los mecanismos acordados, las Partes se someterán a la jurisdicción y competencia de [JURISDICCIÓN, EJ. "los jueces y tribunales competentes en lo Contencioso Administrativo de la ciudad de [CIUDAD]", "el Centro de Arbitraje de la Cámara de Comercio de [CIUDAD]"].</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DÉCIMO CUARTA: MODIFICACIONES AL CONTRATO</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 xml:space="preserve">Cualquier modificación, adición o enmienda a este contrato deberá realizarse por escrito, mediante contrato modificatorio o </w:t>
      </w:r>
      <w:proofErr w:type="spellStart"/>
      <w:r w:rsidRPr="008D0C99">
        <w:rPr>
          <w:rFonts w:ascii="Times New Roman" w:eastAsia="Times New Roman" w:hAnsi="Times New Roman" w:cs="Times New Roman"/>
          <w:color w:val="1B1C1D"/>
          <w:sz w:val="24"/>
          <w:szCs w:val="24"/>
          <w:lang w:eastAsia="es-EC"/>
        </w:rPr>
        <w:t>addendum</w:t>
      </w:r>
      <w:proofErr w:type="spellEnd"/>
      <w:r w:rsidRPr="008D0C99">
        <w:rPr>
          <w:rFonts w:ascii="Times New Roman" w:eastAsia="Times New Roman" w:hAnsi="Times New Roman" w:cs="Times New Roman"/>
          <w:color w:val="1B1C1D"/>
          <w:sz w:val="24"/>
          <w:szCs w:val="24"/>
          <w:lang w:eastAsia="es-EC"/>
        </w:rPr>
        <w:t>, y ser suscrita por los representantes legales de ambas Partes, previo cumplimiento de los requisitos legales y reglamentarios aplicables.</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t>CLÁUSULA DÉCIMO QUINTA: DOMICILIO Y NOTIFICACIONES</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o por correo certificado, a las direcciones indicadas al inicio de este contrato o a aquellas que las Partes notifiquen mutuamente por escrito.</w:t>
      </w:r>
    </w:p>
    <w:p w:rsidR="008D0C99" w:rsidRPr="008D0C99" w:rsidRDefault="008D0C99" w:rsidP="008D0C99">
      <w:pPr>
        <w:spacing w:before="100" w:beforeAutospacing="1" w:after="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b/>
          <w:bCs/>
          <w:color w:val="1B1C1D"/>
          <w:sz w:val="24"/>
          <w:szCs w:val="24"/>
          <w:bdr w:val="none" w:sz="0" w:space="0" w:color="auto" w:frame="1"/>
          <w:lang w:eastAsia="es-EC"/>
        </w:rPr>
        <w:lastRenderedPageBreak/>
        <w:t>ANEXOS:</w:t>
      </w:r>
      <w:r w:rsidRPr="008D0C99">
        <w:rPr>
          <w:rFonts w:ascii="Times New Roman" w:eastAsia="Times New Roman" w:hAnsi="Times New Roman" w:cs="Times New Roman"/>
          <w:color w:val="1B1C1D"/>
          <w:sz w:val="24"/>
          <w:szCs w:val="24"/>
          <w:lang w:eastAsia="es-EC"/>
        </w:rPr>
        <w:t xml:space="preserve"> Forman parte integral del presente contrato los siguientes anexos:</w:t>
      </w:r>
    </w:p>
    <w:p w:rsidR="008D0C99" w:rsidRPr="008D0C99" w:rsidRDefault="008D0C99" w:rsidP="008D0C9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Anexo A: Plan de Inversiones</w:t>
      </w:r>
    </w:p>
    <w:p w:rsidR="008D0C99" w:rsidRPr="008D0C99" w:rsidRDefault="008D0C99" w:rsidP="008D0C9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Anexo B: Régimen Tarifario</w:t>
      </w:r>
    </w:p>
    <w:p w:rsidR="008D0C99" w:rsidRPr="008D0C99" w:rsidRDefault="008D0C99" w:rsidP="008D0C9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Anexo C: Canon de Concesión (si aplica)</w:t>
      </w:r>
    </w:p>
    <w:p w:rsidR="008D0C99" w:rsidRPr="008D0C99" w:rsidRDefault="008D0C99" w:rsidP="008D0C9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Anexo D: Mecanismos de Reequilibrio Económico-Financiero</w:t>
      </w:r>
    </w:p>
    <w:p w:rsidR="008D0C99" w:rsidRPr="008D0C99" w:rsidRDefault="008D0C99" w:rsidP="008D0C9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Anexo E: Especificaciones Técnicas del Servicio</w:t>
      </w:r>
    </w:p>
    <w:p w:rsidR="008D0C99" w:rsidRPr="008D0C99" w:rsidRDefault="008D0C99" w:rsidP="008D0C9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Anexo F: Modelo de Gestión Ambiental y Social</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Para constancia de lo acordado, las Partes firman el presente contrato en [NÚMERO] ejemplares de igual tenor y valor, en la fecha y lugar antes indicados.</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LA CONCEDENTE</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[FIRMA]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[NOMBRE COMPLETO DEL REPRESENTANTE LEGAL]</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[CARGO]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EL CONCESIONARIO</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[FIRMA]</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[NOMBRE COMPLETO DEL REPRESENTANTE LEGAL]</w:t>
      </w:r>
    </w:p>
    <w:p w:rsidR="008D0C99" w:rsidRPr="008D0C99" w:rsidRDefault="008D0C99" w:rsidP="008D0C9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[CARGO]</w:t>
      </w:r>
    </w:p>
    <w:p w:rsidR="008D0C99" w:rsidRPr="008D0C99" w:rsidRDefault="008D0C99" w:rsidP="008D0C99">
      <w:pPr>
        <w:spacing w:before="100" w:beforeAutospacing="1" w:after="24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t>RECOMENDACIÓN LEGAL IMPORTANTE: Este modelo es una guía básica y debe ser adaptado a la normativa específica del servicio público a concesionar (leyes sectoriales), las bases del concurso público (si aplica), y las particularidades del proyecto. La concesión de servicios públicos es un área de alta complejidad jurídica y regulatoria. Para asegurar la validez, adecuación y máxima protección de los intereses de ambas partes, recomendamos encarecidamente que este contrato sea revisado y adaptado por un abogado especializado en contratación pública y derecho administrativo de Legal Contratos antes de su firma. Contáctenos para una asesoría personalizada y evite riesgos innecesarios.</w:t>
      </w:r>
    </w:p>
    <w:p w:rsidR="008D0C99" w:rsidRPr="008D0C99" w:rsidRDefault="008D0C99" w:rsidP="008D0C99">
      <w:pPr>
        <w:spacing w:after="120" w:line="240" w:lineRule="auto"/>
        <w:rPr>
          <w:rFonts w:ascii="Times New Roman" w:eastAsia="Times New Roman" w:hAnsi="Times New Roman" w:cs="Times New Roman"/>
          <w:color w:val="1B1C1D"/>
          <w:sz w:val="24"/>
          <w:szCs w:val="24"/>
          <w:lang w:eastAsia="es-EC"/>
        </w:rPr>
      </w:pPr>
      <w:r w:rsidRPr="008D0C99">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bookmarkStart w:id="0" w:name="_GoBack"/>
      <w:bookmarkEnd w:id="0"/>
    </w:p>
    <w:sectPr w:rsidR="008D0C99" w:rsidRPr="008D0C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E1A"/>
    <w:multiLevelType w:val="multilevel"/>
    <w:tmpl w:val="7D3AB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07BC3"/>
    <w:multiLevelType w:val="multilevel"/>
    <w:tmpl w:val="5058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31650"/>
    <w:multiLevelType w:val="multilevel"/>
    <w:tmpl w:val="70AA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48791B"/>
    <w:multiLevelType w:val="multilevel"/>
    <w:tmpl w:val="8C843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1549E8"/>
    <w:multiLevelType w:val="multilevel"/>
    <w:tmpl w:val="32EA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BB6754"/>
    <w:multiLevelType w:val="multilevel"/>
    <w:tmpl w:val="7C30C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2528C5"/>
    <w:multiLevelType w:val="multilevel"/>
    <w:tmpl w:val="834A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506AFC"/>
    <w:multiLevelType w:val="multilevel"/>
    <w:tmpl w:val="480C5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33AD9"/>
    <w:multiLevelType w:val="multilevel"/>
    <w:tmpl w:val="A648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F607E8"/>
    <w:multiLevelType w:val="multilevel"/>
    <w:tmpl w:val="F0F46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D15D2A"/>
    <w:multiLevelType w:val="multilevel"/>
    <w:tmpl w:val="CADC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AA4924"/>
    <w:multiLevelType w:val="multilevel"/>
    <w:tmpl w:val="5AF8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B4096F"/>
    <w:multiLevelType w:val="multilevel"/>
    <w:tmpl w:val="1B32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8"/>
  </w:num>
  <w:num w:numId="5">
    <w:abstractNumId w:val="6"/>
  </w:num>
  <w:num w:numId="6">
    <w:abstractNumId w:val="12"/>
  </w:num>
  <w:num w:numId="7">
    <w:abstractNumId w:val="7"/>
  </w:num>
  <w:num w:numId="8">
    <w:abstractNumId w:val="5"/>
  </w:num>
  <w:num w:numId="9">
    <w:abstractNumId w:val="9"/>
  </w:num>
  <w:num w:numId="10">
    <w:abstractNumId w:val="11"/>
  </w:num>
  <w:num w:numId="11">
    <w:abstractNumId w:val="2"/>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C99"/>
    <w:rsid w:val="001740E4"/>
    <w:rsid w:val="007932D1"/>
    <w:rsid w:val="008D0C9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F3FE5"/>
  <w15:chartTrackingRefBased/>
  <w15:docId w15:val="{A001C2B5-E5BF-442C-B5EB-0933076F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09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2133</Words>
  <Characters>11734</Characters>
  <Application>Microsoft Office Word</Application>
  <DocSecurity>0</DocSecurity>
  <Lines>97</Lines>
  <Paragraphs>27</Paragraphs>
  <ScaleCrop>false</ScaleCrop>
  <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2025-06-20T13:43:00Z</dcterms:created>
  <dcterms:modified xsi:type="dcterms:W3CDTF">2025-06-20T13:44:00Z</dcterms:modified>
</cp:coreProperties>
</file>